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65C6" w:rsidRDefault="000265C6" w:rsidP="000265C6">
      <w:pPr>
        <w:pStyle w:val="Nagwek2"/>
      </w:pPr>
      <w:bookmarkStart w:id="0" w:name="_GoBack"/>
      <w:bookmarkEnd w:id="0"/>
      <w:r>
        <w:t>Informacje o ogłoszeniu</w:t>
      </w:r>
    </w:p>
    <w:p w:rsidR="000265C6" w:rsidRDefault="000265C6" w:rsidP="000265C6">
      <w:pPr>
        <w:pStyle w:val="Nagwek3"/>
      </w:pPr>
      <w:r>
        <w:t>Data publikacji ogłoszenia</w:t>
      </w:r>
    </w:p>
    <w:p w:rsidR="000265C6" w:rsidRDefault="000265C6" w:rsidP="000265C6">
      <w:r>
        <w:t>09-05-2019</w:t>
      </w:r>
    </w:p>
    <w:p w:rsidR="000265C6" w:rsidRDefault="000265C6" w:rsidP="000265C6">
      <w:pPr>
        <w:pStyle w:val="Nagwek3"/>
      </w:pPr>
      <w:r>
        <w:t>Termin składania ofert</w:t>
      </w:r>
    </w:p>
    <w:p w:rsidR="000265C6" w:rsidRDefault="000265C6" w:rsidP="000265C6">
      <w:r>
        <w:t>27-05-2019</w:t>
      </w:r>
    </w:p>
    <w:p w:rsidR="000265C6" w:rsidRDefault="000265C6" w:rsidP="000265C6">
      <w:pPr>
        <w:pStyle w:val="Nagwek3"/>
      </w:pPr>
      <w:r>
        <w:t>Numer ogłoszenia</w:t>
      </w:r>
    </w:p>
    <w:p w:rsidR="000265C6" w:rsidRDefault="000265C6" w:rsidP="000265C6">
      <w:r>
        <w:t>17936</w:t>
      </w:r>
    </w:p>
    <w:p w:rsidR="000265C6" w:rsidRDefault="000265C6" w:rsidP="000265C6">
      <w:pPr>
        <w:pStyle w:val="Nagwek3"/>
      </w:pPr>
      <w:r>
        <w:t>Status ogłoszenia</w:t>
      </w:r>
    </w:p>
    <w:p w:rsidR="000265C6" w:rsidRDefault="000265C6" w:rsidP="000265C6">
      <w:r>
        <w:t>Aktualne</w:t>
      </w:r>
    </w:p>
    <w:p w:rsidR="000265C6" w:rsidRDefault="000265C6" w:rsidP="000265C6">
      <w:pPr>
        <w:pStyle w:val="Nagwek3"/>
      </w:pPr>
      <w:r>
        <w:t>Treść ogłoszenia została zmieniona</w:t>
      </w:r>
    </w:p>
    <w:p w:rsidR="000265C6" w:rsidRDefault="000265C6" w:rsidP="000265C6">
      <w:r>
        <w:t>Kryteria oceny ofert:</w:t>
      </w:r>
      <w:r>
        <w:br/>
      </w:r>
      <w:r>
        <w:br/>
      </w:r>
      <w:r>
        <w:br/>
        <w:t xml:space="preserve">Kryterium - cena - 60% </w:t>
      </w:r>
      <w:r>
        <w:br/>
        <w:t xml:space="preserve">Kryterium - okres gwarancji i rękojmi – 40% </w:t>
      </w:r>
      <w:r>
        <w:br/>
      </w:r>
      <w:r>
        <w:br/>
        <w:t xml:space="preserve">a) kryterium cena </w:t>
      </w:r>
      <w:r>
        <w:br/>
      </w:r>
      <w:r>
        <w:br/>
        <w:t>Oferta z najniższą ceną otrzyma 60 punktów</w:t>
      </w:r>
      <w:r>
        <w:br/>
        <w:t>Pozostałe oferty proporcjonalnie mniej według następującego wzoru:</w:t>
      </w:r>
      <w:r>
        <w:br/>
      </w:r>
      <w:proofErr w:type="spellStart"/>
      <w:r>
        <w:t>Cn</w:t>
      </w:r>
      <w:proofErr w:type="spellEnd"/>
      <w:r>
        <w:t xml:space="preserve"> </w:t>
      </w:r>
      <w:r>
        <w:br/>
        <w:t xml:space="preserve">X = ------- x 100 x 60% </w:t>
      </w:r>
      <w:r>
        <w:br/>
      </w:r>
      <w:proofErr w:type="spellStart"/>
      <w:r>
        <w:t>Cb</w:t>
      </w:r>
      <w:proofErr w:type="spellEnd"/>
      <w:r>
        <w:t xml:space="preserve"> </w:t>
      </w:r>
      <w:r>
        <w:br/>
        <w:t xml:space="preserve">X – ilość otrzymanych punktów </w:t>
      </w:r>
      <w:r>
        <w:br/>
      </w:r>
      <w:proofErr w:type="spellStart"/>
      <w:r>
        <w:t>Cn</w:t>
      </w:r>
      <w:proofErr w:type="spellEnd"/>
      <w:r>
        <w:t xml:space="preserve"> - cena oferty z najniższą ceną </w:t>
      </w:r>
      <w:r>
        <w:br/>
      </w:r>
      <w:proofErr w:type="spellStart"/>
      <w:r>
        <w:t>Cb</w:t>
      </w:r>
      <w:proofErr w:type="spellEnd"/>
      <w:r>
        <w:t xml:space="preserve"> – cena oferty badanej</w:t>
      </w:r>
      <w:r>
        <w:br/>
      </w:r>
      <w:r>
        <w:br/>
        <w:t>b) kryterium okres gwarancji– maksymalna ilość punktów – 40</w:t>
      </w:r>
      <w:r>
        <w:br/>
      </w:r>
      <w:r>
        <w:br/>
        <w:t>Minimalny wymagany okres gwarancji– 24 miesiące od daty odbioru końcowego.</w:t>
      </w:r>
      <w:r>
        <w:br/>
        <w:t>Maksymalny 36 miesięcy</w:t>
      </w:r>
      <w:r>
        <w:br/>
        <w:t>Oferty z okresem gwarancji i rękojmi niższym niż 24 miesiące zostaną odrzucone.</w:t>
      </w:r>
      <w:r>
        <w:br/>
        <w:t>• Oferty z okresem gwarancji i rękojmi 24 miesiące otrzymają 0 pkt.</w:t>
      </w:r>
      <w:r>
        <w:br/>
        <w:t xml:space="preserve">• Oferty z okresem gwarancji i rękojmi 30 m-ce – otrzymają 20 pkt. </w:t>
      </w:r>
      <w:r>
        <w:br/>
        <w:t>• Oferty z okresem gwarancji i rękojmi 36 m-ce – otrzymają 40 pkt.</w:t>
      </w:r>
    </w:p>
    <w:p w:rsidR="000265C6" w:rsidRDefault="000265C6" w:rsidP="000265C6">
      <w:pPr>
        <w:pStyle w:val="Nagwek3"/>
      </w:pPr>
      <w:r>
        <w:lastRenderedPageBreak/>
        <w:t>Miejsce i sposób składania ofert</w:t>
      </w:r>
    </w:p>
    <w:p w:rsidR="000265C6" w:rsidRDefault="000265C6" w:rsidP="000265C6">
      <w:r>
        <w:t>1. Miejsce i termin złożenia oferty:</w:t>
      </w:r>
      <w:r>
        <w:br/>
        <w:t>Ofertę należy złożyć w Urzędzie Gminy Dąbrowice, ul. Nowy Rynek 17, 99-352 Dąbrowice (Sekretariat)do dnia 22 maja roku do godz. 1130</w:t>
      </w:r>
      <w:r>
        <w:br/>
        <w:t>2.Oferta musi być złożona w zamkniętej nieprzezroczystej kopercie/opakowaniu.</w:t>
      </w:r>
      <w:r>
        <w:br/>
        <w:t>Kopertę należy opatrzyć nazwą i adresem Wykonawcy oraz zaadresować według poniższego wzoru nazwa i adres wykonawcy z dopiskiem:</w:t>
      </w:r>
      <w:r>
        <w:br/>
        <w:t>Zakup oraz dostawa 24 szt. laptopów z ekranem dotykowym wraz z pakietem biurowym. w ramach projektu grantowego pn. Podniesienie kompetencji cyfrowych mieszkańców województw: kujawsko-pomorskiego i łódzkiego. POPC.03.01.00-00-0081/18 Projekt współfinansowany przez Unię Europejską ze środków Europejskich Rozwoju regionalnego w ramach Programu Operacyjnego Polska Cyfrowa na lata 2014-2020. Osi Priorytetowej nr III: Cyfrowe Kompetencje społeczeństwa, działania 3.1: Działania szkoleniowe na rzecz rozwoju kompetencji cyfrowych.</w:t>
      </w:r>
      <w:r>
        <w:br/>
      </w:r>
      <w:r>
        <w:br/>
        <w:t>3. Ofertę należy złożyć:</w:t>
      </w:r>
      <w:r>
        <w:br/>
        <w:t>pisemnie, tj. przesłać pocztą na adres zamawiającego lub dostarczyć osobiście do siedziby zamawiającego (w zamkniętej kopercie): Urząd Gminy Dąbrowice, ul. Nowy Rynek 17, 99-352 Dąbrowice (Sekretariat)</w:t>
      </w:r>
    </w:p>
    <w:p w:rsidR="000265C6" w:rsidRDefault="000265C6" w:rsidP="000265C6">
      <w:pPr>
        <w:pStyle w:val="Nagwek3"/>
      </w:pPr>
      <w:r>
        <w:t>Osoba do kontaktu w sprawie ogłoszenia</w:t>
      </w:r>
    </w:p>
    <w:p w:rsidR="000265C6" w:rsidRDefault="000265C6" w:rsidP="000265C6">
      <w:r>
        <w:t>Sylwia Pacholczyk</w:t>
      </w:r>
    </w:p>
    <w:p w:rsidR="000265C6" w:rsidRDefault="000265C6" w:rsidP="000265C6">
      <w:pPr>
        <w:pStyle w:val="Nagwek3"/>
      </w:pPr>
      <w:r>
        <w:t>Nr telefonu osoby upoważnionej do kontaktu w sprawie ogłoszenia</w:t>
      </w:r>
    </w:p>
    <w:p w:rsidR="000265C6" w:rsidRDefault="000265C6" w:rsidP="000265C6">
      <w:r>
        <w:t>24 252 25 83</w:t>
      </w:r>
    </w:p>
    <w:p w:rsidR="000265C6" w:rsidRDefault="000265C6" w:rsidP="000265C6">
      <w:pPr>
        <w:pStyle w:val="Nagwek3"/>
      </w:pPr>
      <w:r>
        <w:t>Skrócony opis przedmiotu zamówienia</w:t>
      </w:r>
    </w:p>
    <w:p w:rsidR="000265C6" w:rsidRDefault="000265C6" w:rsidP="000265C6">
      <w:r>
        <w:t>Zakup oraz dostawa 24 szt. laptopów z ekranem dotykowym wraz z pakietem biurowym w ramach projektu grantowego pn. Podniesienie kompetencji cyfrowych mieszkańców województw: kujawsko-pomorskiego i łódzkiego. POPC.03.01.00-00-0081/18 Projekt współfinansowany przez Unię Europejską ze środków Europejskich Rozwoju regionalnego w ramach Programu Operacyjnego Polska Cyfrowa na lata 2014-2020. Osi Priorytetowej nr III: Cyfrowe Kompetencje społeczeństwa, działania 3.1: Działania szkoleniowe na rzecz rozwoju kompetencji cyfrowych.</w:t>
      </w:r>
    </w:p>
    <w:p w:rsidR="000265C6" w:rsidRDefault="000265C6" w:rsidP="000265C6">
      <w:pPr>
        <w:pStyle w:val="Nagwek3"/>
      </w:pPr>
      <w:r>
        <w:t>Kategoria ogłoszenia</w:t>
      </w:r>
    </w:p>
    <w:p w:rsidR="000265C6" w:rsidRDefault="000265C6" w:rsidP="000265C6">
      <w:r>
        <w:t>Dostawy</w:t>
      </w:r>
    </w:p>
    <w:p w:rsidR="000265C6" w:rsidRDefault="000265C6" w:rsidP="000265C6">
      <w:pPr>
        <w:pStyle w:val="Nagwek3"/>
      </w:pPr>
      <w:r>
        <w:t>Podkategoria ogłoszenia</w:t>
      </w:r>
    </w:p>
    <w:p w:rsidR="000265C6" w:rsidRDefault="000265C6" w:rsidP="000265C6">
      <w:r>
        <w:t>Sprzęt IT</w:t>
      </w:r>
    </w:p>
    <w:p w:rsidR="000265C6" w:rsidRDefault="000265C6" w:rsidP="000265C6">
      <w:pPr>
        <w:pStyle w:val="Nagwek3"/>
      </w:pPr>
      <w:r>
        <w:t>Miejsce realizacji zamówienia</w:t>
      </w:r>
    </w:p>
    <w:p w:rsidR="000265C6" w:rsidRDefault="000265C6" w:rsidP="000265C6">
      <w:r>
        <w:lastRenderedPageBreak/>
        <w:t xml:space="preserve">Województwo: łódzkie Powiat: kutnowski Miejscowość: Dąbrowice </w:t>
      </w:r>
    </w:p>
    <w:p w:rsidR="000265C6" w:rsidRDefault="000265C6" w:rsidP="000265C6">
      <w:pPr>
        <w:pStyle w:val="Nagwek2"/>
      </w:pPr>
      <w:r>
        <w:t>Opis przedmiotu zamówienia</w:t>
      </w:r>
    </w:p>
    <w:p w:rsidR="000265C6" w:rsidRDefault="000265C6" w:rsidP="000265C6">
      <w:pPr>
        <w:pStyle w:val="Nagwek3"/>
      </w:pPr>
      <w:r>
        <w:t>Cel zamówienia</w:t>
      </w:r>
    </w:p>
    <w:p w:rsidR="000265C6" w:rsidRDefault="000265C6" w:rsidP="000265C6">
      <w:r>
        <w:t>Celem zamówienia jest zakup sprzętu na potrzeby realizacji projektu grantowego pn. „Podniesienie kompetencji cyfrowych mieszkańców województw: kujawsko-pomorskiego i łódzkiego”.</w:t>
      </w:r>
    </w:p>
    <w:p w:rsidR="000265C6" w:rsidRDefault="000265C6" w:rsidP="000265C6">
      <w:pPr>
        <w:pStyle w:val="Nagwek3"/>
      </w:pPr>
      <w:r>
        <w:t>Przedmiot zamówienia</w:t>
      </w:r>
    </w:p>
    <w:p w:rsidR="000265C6" w:rsidRDefault="000265C6" w:rsidP="000265C6">
      <w:r>
        <w:t>Zakup oraz dostawa 24 szt. laptopów z ekranem dotykowym wraz z pakietem biurowym w ramach projektu grantowego pn. Podniesienie kompetencji cyfrowych mieszkańców województw: kujawsko-pomorskiego i łódzkiego. POPC.03.01.00-00-0081/18 Projekt współfinansowany przez Unię Europejską ze środków Europejskich Rozwoju regionalnego w ramach Programu Operacyjnego Polska Cyfrowa na lata 2014-2020. Osi Priorytetowej nr III: Cyfrowe Kompetencje społeczeństwa, działania 3.1: Działania szkoleniowe na rzecz rozwoju kompetencji cyfrowych.</w:t>
      </w:r>
      <w:r>
        <w:br/>
      </w:r>
      <w:r>
        <w:br/>
        <w:t>Szczegółowy opis laptopów zawiera Załącznik nr 1 do zapytania.</w:t>
      </w:r>
    </w:p>
    <w:p w:rsidR="000265C6" w:rsidRDefault="000265C6" w:rsidP="000265C6">
      <w:pPr>
        <w:pStyle w:val="Nagwek3"/>
      </w:pPr>
      <w:r>
        <w:t>Kod CPV</w:t>
      </w:r>
    </w:p>
    <w:p w:rsidR="000265C6" w:rsidRDefault="000265C6" w:rsidP="000265C6">
      <w:r>
        <w:t>30000000-9</w:t>
      </w:r>
    </w:p>
    <w:p w:rsidR="000265C6" w:rsidRDefault="000265C6" w:rsidP="000265C6">
      <w:pPr>
        <w:pStyle w:val="Nagwek3"/>
      </w:pPr>
      <w:r>
        <w:t>Nazwa kodu CPV</w:t>
      </w:r>
    </w:p>
    <w:p w:rsidR="000265C6" w:rsidRDefault="000265C6" w:rsidP="000265C6">
      <w:r>
        <w:t>Maszyny biurowe i liczące, sprzęt i materiały, z wyjątkiem mebli i pakietów oprogramowania</w:t>
      </w:r>
    </w:p>
    <w:p w:rsidR="000265C6" w:rsidRDefault="000265C6" w:rsidP="000265C6">
      <w:pPr>
        <w:pStyle w:val="Nagwek3"/>
      </w:pPr>
      <w:r>
        <w:t>Harmonogram realizacji zamówienia</w:t>
      </w:r>
    </w:p>
    <w:p w:rsidR="000265C6" w:rsidRDefault="000265C6" w:rsidP="000265C6">
      <w:r>
        <w:t>Termin realizacji zamówienia do 14 dni od daty zawarcia umowy</w:t>
      </w:r>
    </w:p>
    <w:p w:rsidR="000265C6" w:rsidRDefault="000265C6" w:rsidP="000265C6">
      <w:pPr>
        <w:pStyle w:val="Nagwek3"/>
      </w:pPr>
      <w:r>
        <w:t>Załączniki</w:t>
      </w:r>
    </w:p>
    <w:p w:rsidR="000265C6" w:rsidRDefault="00286535" w:rsidP="000265C6">
      <w:pPr>
        <w:numPr>
          <w:ilvl w:val="0"/>
          <w:numId w:val="3"/>
        </w:numPr>
        <w:spacing w:before="100" w:beforeAutospacing="1" w:after="100" w:afterAutospacing="1" w:line="240" w:lineRule="auto"/>
      </w:pPr>
      <w:hyperlink r:id="rId5" w:history="1">
        <w:proofErr w:type="spellStart"/>
        <w:r w:rsidR="000265C6">
          <w:rPr>
            <w:rStyle w:val="Hipercze"/>
          </w:rPr>
          <w:t>Załacznik</w:t>
        </w:r>
        <w:proofErr w:type="spellEnd"/>
        <w:r w:rsidR="000265C6">
          <w:rPr>
            <w:rStyle w:val="Hipercze"/>
          </w:rPr>
          <w:t xml:space="preserve"> nr 4- wzór umowy</w:t>
        </w:r>
      </w:hyperlink>
      <w:r w:rsidR="000265C6">
        <w:t xml:space="preserve"> </w:t>
      </w:r>
    </w:p>
    <w:p w:rsidR="000265C6" w:rsidRDefault="00286535" w:rsidP="000265C6">
      <w:pPr>
        <w:numPr>
          <w:ilvl w:val="0"/>
          <w:numId w:val="3"/>
        </w:numPr>
        <w:spacing w:before="100" w:beforeAutospacing="1" w:after="100" w:afterAutospacing="1" w:line="240" w:lineRule="auto"/>
      </w:pPr>
      <w:hyperlink r:id="rId6" w:history="1">
        <w:r w:rsidR="000265C6">
          <w:rPr>
            <w:rStyle w:val="Hipercze"/>
          </w:rPr>
          <w:t>Załącznik nr 3- Oświadczenie o braku powiązań kapitałowych lub osobowych</w:t>
        </w:r>
      </w:hyperlink>
      <w:r w:rsidR="000265C6">
        <w:t xml:space="preserve"> </w:t>
      </w:r>
    </w:p>
    <w:p w:rsidR="000265C6" w:rsidRDefault="00286535" w:rsidP="000265C6">
      <w:pPr>
        <w:numPr>
          <w:ilvl w:val="0"/>
          <w:numId w:val="3"/>
        </w:numPr>
        <w:spacing w:before="100" w:beforeAutospacing="1" w:after="100" w:afterAutospacing="1" w:line="240" w:lineRule="auto"/>
      </w:pPr>
      <w:hyperlink r:id="rId7" w:history="1">
        <w:proofErr w:type="spellStart"/>
        <w:r w:rsidR="000265C6">
          <w:rPr>
            <w:rStyle w:val="Hipercze"/>
          </w:rPr>
          <w:t>Załacznik</w:t>
        </w:r>
        <w:proofErr w:type="spellEnd"/>
        <w:r w:rsidR="000265C6">
          <w:rPr>
            <w:rStyle w:val="Hipercze"/>
          </w:rPr>
          <w:t xml:space="preserve"> nr 2- Formularz oferty</w:t>
        </w:r>
      </w:hyperlink>
      <w:r w:rsidR="000265C6">
        <w:t xml:space="preserve"> </w:t>
      </w:r>
    </w:p>
    <w:p w:rsidR="000265C6" w:rsidRDefault="00286535" w:rsidP="000265C6">
      <w:pPr>
        <w:numPr>
          <w:ilvl w:val="0"/>
          <w:numId w:val="3"/>
        </w:numPr>
        <w:spacing w:before="100" w:beforeAutospacing="1" w:after="100" w:afterAutospacing="1" w:line="240" w:lineRule="auto"/>
      </w:pPr>
      <w:hyperlink r:id="rId8" w:history="1">
        <w:r w:rsidR="000265C6">
          <w:rPr>
            <w:rStyle w:val="Hipercze"/>
          </w:rPr>
          <w:t xml:space="preserve">Załącznik nr 1- opis przedmiotu </w:t>
        </w:r>
        <w:proofErr w:type="spellStart"/>
        <w:r w:rsidR="000265C6">
          <w:rPr>
            <w:rStyle w:val="Hipercze"/>
          </w:rPr>
          <w:t>zamowienia</w:t>
        </w:r>
        <w:proofErr w:type="spellEnd"/>
      </w:hyperlink>
      <w:r w:rsidR="000265C6">
        <w:t xml:space="preserve"> </w:t>
      </w:r>
    </w:p>
    <w:p w:rsidR="000265C6" w:rsidRDefault="00286535" w:rsidP="000265C6">
      <w:pPr>
        <w:numPr>
          <w:ilvl w:val="0"/>
          <w:numId w:val="3"/>
        </w:numPr>
        <w:spacing w:before="100" w:beforeAutospacing="1" w:after="100" w:afterAutospacing="1" w:line="240" w:lineRule="auto"/>
      </w:pPr>
      <w:hyperlink r:id="rId9" w:history="1">
        <w:r w:rsidR="000265C6">
          <w:rPr>
            <w:rStyle w:val="Hipercze"/>
          </w:rPr>
          <w:t>Zapytanie ofertowe</w:t>
        </w:r>
      </w:hyperlink>
      <w:r w:rsidR="000265C6">
        <w:t xml:space="preserve"> </w:t>
      </w:r>
    </w:p>
    <w:p w:rsidR="000265C6" w:rsidRDefault="000265C6" w:rsidP="000265C6">
      <w:pPr>
        <w:pStyle w:val="Nagwek3"/>
      </w:pPr>
      <w:r>
        <w:t>Pytania i wyjaśnienia</w:t>
      </w:r>
    </w:p>
    <w:p w:rsidR="000265C6" w:rsidRDefault="00286535" w:rsidP="000265C6">
      <w:pPr>
        <w:numPr>
          <w:ilvl w:val="0"/>
          <w:numId w:val="4"/>
        </w:numPr>
        <w:spacing w:before="100" w:beforeAutospacing="1" w:after="100" w:afterAutospacing="1" w:line="240" w:lineRule="auto"/>
      </w:pPr>
      <w:hyperlink r:id="rId10" w:history="1">
        <w:r w:rsidR="000265C6">
          <w:rPr>
            <w:rStyle w:val="Hipercze"/>
          </w:rPr>
          <w:t>Odpowiedzi na pytania</w:t>
        </w:r>
      </w:hyperlink>
      <w:r w:rsidR="000265C6">
        <w:t xml:space="preserve"> </w:t>
      </w:r>
    </w:p>
    <w:p w:rsidR="000265C6" w:rsidRDefault="00286535" w:rsidP="000265C6">
      <w:pPr>
        <w:numPr>
          <w:ilvl w:val="0"/>
          <w:numId w:val="4"/>
        </w:numPr>
        <w:spacing w:before="100" w:beforeAutospacing="1" w:after="100" w:afterAutospacing="1" w:line="240" w:lineRule="auto"/>
      </w:pPr>
      <w:hyperlink r:id="rId11" w:history="1">
        <w:r w:rsidR="000265C6">
          <w:rPr>
            <w:rStyle w:val="Hipercze"/>
          </w:rPr>
          <w:t>Pytania do zapytania ofertowego</w:t>
        </w:r>
      </w:hyperlink>
      <w:r w:rsidR="000265C6">
        <w:t xml:space="preserve"> </w:t>
      </w:r>
    </w:p>
    <w:p w:rsidR="000265C6" w:rsidRDefault="000265C6" w:rsidP="000265C6">
      <w:pPr>
        <w:pStyle w:val="Nagwek3"/>
      </w:pPr>
      <w:r>
        <w:t>Uprawnienia do wykonywania określonej działalności lub czynności</w:t>
      </w:r>
    </w:p>
    <w:p w:rsidR="000265C6" w:rsidRDefault="000265C6" w:rsidP="000265C6">
      <w:r>
        <w:lastRenderedPageBreak/>
        <w:t>Należy załączyć: aktualny odpis z właściwego rejestru lub z centralnej ewidencji i informacji o działalności gospodarczej, jeżeli odrębne przepisy wymagają wpisu do rejestru, wystawiony nie wcześniej niż 6 miesięcy przed upływem terminu składania ofert.</w:t>
      </w:r>
    </w:p>
    <w:p w:rsidR="000265C6" w:rsidRDefault="000265C6" w:rsidP="000265C6">
      <w:pPr>
        <w:pStyle w:val="Nagwek3"/>
      </w:pPr>
      <w:r>
        <w:t>Wiedza i doświadczenie</w:t>
      </w:r>
    </w:p>
    <w:p w:rsidR="000265C6" w:rsidRDefault="000265C6" w:rsidP="000265C6">
      <w:r>
        <w:t>Zamawiający nie precyzuje w tym zakresie żadnych wymagań, których spełnianie Wykonawca zobowiązany jest wykazać w sposób szczególny.</w:t>
      </w:r>
    </w:p>
    <w:p w:rsidR="000265C6" w:rsidRDefault="000265C6" w:rsidP="000265C6">
      <w:pPr>
        <w:pStyle w:val="Nagwek3"/>
      </w:pPr>
      <w:r>
        <w:t>Potencjał techniczny</w:t>
      </w:r>
    </w:p>
    <w:p w:rsidR="000265C6" w:rsidRDefault="000265C6" w:rsidP="000265C6">
      <w:r>
        <w:t>Zamawiający nie precyzuje w tym zakresie żadnych wymagań, których spełnianie Wykonawca zobowiązany jest wykazać w sposób szczególny.</w:t>
      </w:r>
    </w:p>
    <w:p w:rsidR="000265C6" w:rsidRDefault="000265C6" w:rsidP="000265C6">
      <w:pPr>
        <w:pStyle w:val="Nagwek3"/>
      </w:pPr>
      <w:r>
        <w:t>Osoby zdolne do wykonania zamówienia</w:t>
      </w:r>
    </w:p>
    <w:p w:rsidR="000265C6" w:rsidRDefault="000265C6" w:rsidP="000265C6">
      <w:r>
        <w:t>Zamawiający nie precyzuje w tym zakresie żadnych wymagań, których spełnianie Wykonawca zobowiązany jest wykazać w sposób szczególny.</w:t>
      </w:r>
    </w:p>
    <w:p w:rsidR="000265C6" w:rsidRDefault="000265C6" w:rsidP="000265C6">
      <w:pPr>
        <w:pStyle w:val="Nagwek3"/>
      </w:pPr>
      <w:r>
        <w:t>Sytuacja ekonomiczna i finansowa</w:t>
      </w:r>
    </w:p>
    <w:p w:rsidR="000265C6" w:rsidRDefault="000265C6" w:rsidP="000265C6">
      <w:r>
        <w:t>Zamawiający nie precyzuje w tym zakresie żadnych wymagań, których spełnianie Wykonawca zobowiązany jest wykazać w sposób szczególny.</w:t>
      </w:r>
    </w:p>
    <w:p w:rsidR="000265C6" w:rsidRDefault="000265C6" w:rsidP="000265C6">
      <w:pPr>
        <w:pStyle w:val="Nagwek3"/>
      </w:pPr>
      <w:r>
        <w:t>Warunki zmiany umowy</w:t>
      </w:r>
    </w:p>
    <w:p w:rsidR="000265C6" w:rsidRDefault="000265C6" w:rsidP="000265C6">
      <w:r>
        <w:t>Możliwość dokonania istotnych zmian umowy zawartej w wyniku przeprowadzonego postępowania o udzielenie zamówienia:</w:t>
      </w:r>
      <w:r>
        <w:br/>
        <w:t>Zmiana umowy nie może prowadzić do zmiany charakteru umowy i zostały spełnione łącznie następujące warunki:</w:t>
      </w:r>
      <w:r>
        <w:br/>
        <w:t xml:space="preserve">a) konieczność zmiany umowy spowodowana jest okolicznościami, których Zamawiający, działając </w:t>
      </w:r>
      <w:r>
        <w:br/>
        <w:t>z należytą starannością, nie mógł przewidzieć,</w:t>
      </w:r>
      <w:r>
        <w:br/>
        <w:t>b) wartość zmiany nie przekracza 50% wartości zamówienia określonej pierwotnie w umowie,</w:t>
      </w:r>
      <w:r>
        <w:br/>
        <w:t>c) wykonawcę, któremu zamawiający udzielił zamówienia, ma zastąpić nowy wykonawca:</w:t>
      </w:r>
      <w:r>
        <w:br/>
        <w:t>- na podstawie postanowień umownych, o których mowa w lit. a (Zamawiający przewidział możliwość dokonania takiej zmiany w zapytaniu ofertowym oraz określił warunki takiej zmiany, o ile nie prowadzą one do zmiany charakteru umowy),</w:t>
      </w:r>
      <w:r>
        <w:br/>
        <w:t>- w wyniku połączenia, podziału, przekształcenia, upadłości, restrukturyzacji lub nabycia dotychczasowego wykonawcy lub jego przedsiębiorstwa, o ile nowy wykonawca spełnia warunki udziału w postępowaniu i nie zachodzą wobec niego podstawy wykluczenia oraz nie pociąga to za sobą innych istotnych zmian umowy,</w:t>
      </w:r>
      <w:r>
        <w:br/>
        <w:t>- w wyniku przejęcia przez zamawiającego zobowiązań wykonawcy względem jego podwykonawców,</w:t>
      </w:r>
      <w:r>
        <w:br/>
        <w:t>d) zmiana nie prowadzi do zmiany charakteru umowy a łączna wartość zmian jest mniejsza od 10% wartości zamówienia określonej pierwotnie w umowie w przypadku zamówień na usługi lub dostawy określonej pierwotnie w umowie.</w:t>
      </w:r>
    </w:p>
    <w:p w:rsidR="000265C6" w:rsidRDefault="000265C6" w:rsidP="000265C6">
      <w:pPr>
        <w:pStyle w:val="Nagwek3"/>
      </w:pPr>
      <w:r>
        <w:lastRenderedPageBreak/>
        <w:t>Lista dokumentów/oświadczeń wymaganych od Wykonawcy</w:t>
      </w:r>
    </w:p>
    <w:p w:rsidR="000265C6" w:rsidRDefault="000265C6" w:rsidP="000265C6">
      <w:r>
        <w:t>1) wypełniony i podpisany formularz ofertowy (Załącznik nr 2);</w:t>
      </w:r>
      <w:r>
        <w:br/>
        <w:t>2) oświadczenie Wykonawcy (Załącznik nr 3);</w:t>
      </w:r>
      <w:r>
        <w:br/>
        <w:t>3) aktualny odpis z właściwego rejestru lub z centralnej ewidencji i informacji o działalności gospodarczej, jeżeli odrębne przepisy wymagają wpisu do rejestru, wystawiony nie wcześniej niż 6 miesięcy przed upływem terminu składania ofert,</w:t>
      </w:r>
      <w:r>
        <w:br/>
        <w:t>4) karty katalogowe oferowanych produktów;</w:t>
      </w:r>
      <w:r>
        <w:br/>
        <w:t xml:space="preserve">5) wynik testu </w:t>
      </w:r>
      <w:proofErr w:type="spellStart"/>
      <w:r>
        <w:t>Passmark</w:t>
      </w:r>
      <w:proofErr w:type="spellEnd"/>
      <w:r>
        <w:t xml:space="preserve"> CPU Mark według wyników ze strony http://www.cpubenchmark.net na dzień nie wcześniej niż 10.03.2019.</w:t>
      </w:r>
      <w:r>
        <w:br/>
        <w:t xml:space="preserve">Jeżeli Wykonawca ma siedzibę lub miejsce zamieszkania poza terytorium Rzeczypospolitej Polskiej, zamiast dokumentu, o którym mowa w pkt. 3 Wykonawca składa dokumenty, wystawiony w kraju, </w:t>
      </w:r>
      <w:r>
        <w:br/>
        <w:t>w którym ma siedzibę lub miejsce zamieszkania potwierdzający, że nie otwarto jego likwidacji ani nie ogłoszono upadłości.</w:t>
      </w:r>
    </w:p>
    <w:p w:rsidR="000265C6" w:rsidRDefault="000265C6" w:rsidP="000265C6">
      <w:pPr>
        <w:pStyle w:val="Nagwek3"/>
      </w:pPr>
      <w:r>
        <w:t>Zamówienia uzupełniające</w:t>
      </w:r>
    </w:p>
    <w:p w:rsidR="000265C6" w:rsidRDefault="000265C6" w:rsidP="000265C6">
      <w:r>
        <w:t xml:space="preserve">Zamawiający nie przewiduje zamówień </w:t>
      </w:r>
      <w:proofErr w:type="spellStart"/>
      <w:r>
        <w:t>uzupelniających</w:t>
      </w:r>
      <w:proofErr w:type="spellEnd"/>
    </w:p>
    <w:p w:rsidR="000265C6" w:rsidRDefault="000265C6" w:rsidP="000265C6">
      <w:pPr>
        <w:pStyle w:val="Nagwek2"/>
      </w:pPr>
      <w:r>
        <w:t>Ocena oferty</w:t>
      </w:r>
    </w:p>
    <w:p w:rsidR="000265C6" w:rsidRDefault="000265C6" w:rsidP="000265C6">
      <w:pPr>
        <w:pStyle w:val="Nagwek3"/>
      </w:pPr>
      <w:r>
        <w:t>Kryteria oceny i opis sposobu przyznawania punktacji</w:t>
      </w:r>
    </w:p>
    <w:p w:rsidR="000265C6" w:rsidRDefault="000265C6" w:rsidP="000265C6">
      <w:r>
        <w:t xml:space="preserve">Kryterium - cena - 60% </w:t>
      </w:r>
      <w:r>
        <w:br/>
        <w:t xml:space="preserve">Kryterium - okres gwarancji i rękojmi – 40% </w:t>
      </w:r>
      <w:r>
        <w:br/>
        <w:t xml:space="preserve">a) kryterium cena </w:t>
      </w:r>
      <w:r>
        <w:br/>
      </w:r>
      <w:r>
        <w:br/>
        <w:t>Oferta z najniższą ceną otrzyma 60 punktów</w:t>
      </w:r>
      <w:r>
        <w:br/>
        <w:t>Pozostałe oferty proporcjonalnie mniej według następującego wzoru:</w:t>
      </w:r>
      <w:r>
        <w:br/>
      </w:r>
      <w:proofErr w:type="spellStart"/>
      <w:r>
        <w:t>Cn</w:t>
      </w:r>
      <w:proofErr w:type="spellEnd"/>
      <w:r>
        <w:t xml:space="preserve"> </w:t>
      </w:r>
      <w:r>
        <w:br/>
        <w:t xml:space="preserve">X = ------- x 100 x 60% </w:t>
      </w:r>
      <w:r>
        <w:br/>
      </w:r>
      <w:proofErr w:type="spellStart"/>
      <w:r>
        <w:t>Cb</w:t>
      </w:r>
      <w:proofErr w:type="spellEnd"/>
      <w:r>
        <w:t xml:space="preserve"> </w:t>
      </w:r>
      <w:r>
        <w:br/>
        <w:t xml:space="preserve">X – ilość otrzymanych punktów </w:t>
      </w:r>
      <w:r>
        <w:br/>
      </w:r>
      <w:proofErr w:type="spellStart"/>
      <w:r>
        <w:t>Cn</w:t>
      </w:r>
      <w:proofErr w:type="spellEnd"/>
      <w:r>
        <w:t xml:space="preserve"> - cena oferty z najniższą ceną </w:t>
      </w:r>
      <w:r>
        <w:br/>
      </w:r>
      <w:proofErr w:type="spellStart"/>
      <w:r>
        <w:t>Cb</w:t>
      </w:r>
      <w:proofErr w:type="spellEnd"/>
      <w:r>
        <w:t xml:space="preserve"> – cena oferty badanej</w:t>
      </w:r>
      <w:r>
        <w:br/>
      </w:r>
      <w:r>
        <w:br/>
        <w:t>b) kryterium okres gwarancji– maksymalna ilość punktów – 40</w:t>
      </w:r>
      <w:r>
        <w:br/>
      </w:r>
      <w:r>
        <w:br/>
        <w:t>Minimalny wymagany okres gwarancji– 24 miesiące od daty odbioru końcowego.</w:t>
      </w:r>
      <w:r>
        <w:br/>
        <w:t>Maksymalny 60 miesięcy</w:t>
      </w:r>
      <w:r>
        <w:br/>
        <w:t>Oferty z okresem gwarancji i rękojmi niższym niż 24 miesiące zostaną odrzucone.</w:t>
      </w:r>
      <w:r>
        <w:br/>
        <w:t>• Oferty z okresem gwarancji i rękojmi 24 miesiące otrzymają 10 pkt.</w:t>
      </w:r>
      <w:r>
        <w:br/>
        <w:t xml:space="preserve">• Oferty z okresem gwarancji i rękojmi 36 m-ce – otrzymają 20 pkt. </w:t>
      </w:r>
      <w:r>
        <w:br/>
        <w:t>• Oferty z okresem gwarancji i rękojmi 48 m-ce – otrzymają 30 pkt.</w:t>
      </w:r>
      <w:r>
        <w:br/>
        <w:t>• Oferty z okresem gwarancji i rękojmi 60 m-ce – otrzymają 40 pkt.</w:t>
      </w:r>
      <w:r>
        <w:br/>
      </w:r>
      <w:r>
        <w:lastRenderedPageBreak/>
        <w:br/>
        <w:t>Liczba punktów jakie oferta uzyskała w kryterium cena + liczba punktów jakie oferta uzyskała w kryterium okres gwarancji i rękojmi = liczba punktów jakie oferta uzyskała podczas oceny ofert.</w:t>
      </w:r>
      <w:r>
        <w:br/>
      </w:r>
      <w:r>
        <w:br/>
        <w:t>Cena oferty - 60 % (1% równa się 1 pkt.)</w:t>
      </w:r>
      <w:r>
        <w:br/>
      </w:r>
      <w:r>
        <w:br/>
        <w:t>Kryterium "Cena" będzie rozpatrywane na podstawie ceny ofertowej brutto wpisanej przez Wykonawcę w formularzu oferty. Oferta otrzyma zaokrągloną do dwóch miejsc po przecinku ilość punktów wynikającą z działania wyliczonego na podstawie powyższego wzoru. W tym kryterium można uzyskać maksymalnie 60 punktów. Do badania kryterium Cena Zamawiający uwzględni tylko oferty niepodlegające odrzuceniu i złożone przez wykonawców, którzy nie podlegali wykluczeniu.</w:t>
      </w:r>
    </w:p>
    <w:p w:rsidR="000265C6" w:rsidRDefault="000265C6" w:rsidP="000265C6">
      <w:pPr>
        <w:pStyle w:val="Nagwek3"/>
      </w:pPr>
      <w:r>
        <w:t>Wykluczenia</w:t>
      </w:r>
    </w:p>
    <w:p w:rsidR="000265C6" w:rsidRDefault="000265C6" w:rsidP="000265C6">
      <w:r>
        <w:t>1. Zakres wykluczenia z zapytania ofertowego</w:t>
      </w:r>
      <w:r>
        <w:br/>
        <w:t>Z możliwości ubiegania się o udzielenia zamówienia wykluczeni są Wykonawcy powiązani osobowo lub kapitałowo z Zamawiającym, osobami upoważnionymi do zaciągania zobowiązań, oraz osobami wykonującymi w imieniu Zamawiającego czynności związane z przygotowaniem oraz wyborem oferty. W szczególności:</w:t>
      </w:r>
      <w:r>
        <w:br/>
        <w:t>• uczestnictwo w spółce jako wspólnik spółki cywilnej lub spółki osobowej;</w:t>
      </w:r>
      <w:r>
        <w:br/>
        <w:t>• posiadanie co najmniej 10% udziałów lub akcji;</w:t>
      </w:r>
      <w:r>
        <w:br/>
        <w:t>• pełnienie funkcji członka organu nadzorczego lub zarządzającego, prokurenta, pełnomocnika;</w:t>
      </w:r>
      <w:r>
        <w:br/>
        <w:t>• pozostawanie w związku małżeńskim, w stosunku pokrewieństwa lub powinowactwa w linii prostej, pokrewieństwa lub powinowactwa w linii bocznej do drugiego stopnia lub w stosunku przysposobienia, opieki lub kurateli.</w:t>
      </w:r>
    </w:p>
    <w:p w:rsidR="000265C6" w:rsidRDefault="000265C6" w:rsidP="000265C6">
      <w:pPr>
        <w:pStyle w:val="Nagwek2"/>
      </w:pPr>
      <w:r>
        <w:t>Zamawiający - Wnioskodawca</w:t>
      </w:r>
    </w:p>
    <w:p w:rsidR="000265C6" w:rsidRDefault="000265C6" w:rsidP="000265C6">
      <w:pPr>
        <w:pStyle w:val="Nagwek3"/>
      </w:pPr>
      <w:r>
        <w:t>Nazwa</w:t>
      </w:r>
    </w:p>
    <w:p w:rsidR="000265C6" w:rsidRDefault="000265C6" w:rsidP="000265C6">
      <w:r>
        <w:t>Gmina Dąbrowice</w:t>
      </w:r>
    </w:p>
    <w:p w:rsidR="000265C6" w:rsidRDefault="000265C6" w:rsidP="000265C6">
      <w:pPr>
        <w:pStyle w:val="Nagwek3"/>
      </w:pPr>
      <w:r>
        <w:t>Adres</w:t>
      </w:r>
    </w:p>
    <w:p w:rsidR="000265C6" w:rsidRDefault="000265C6" w:rsidP="000265C6">
      <w:pPr>
        <w:pStyle w:val="margin-bottom-zero"/>
      </w:pPr>
      <w:r>
        <w:t>ul. Nowy Rynek 17</w:t>
      </w:r>
    </w:p>
    <w:p w:rsidR="000265C6" w:rsidRDefault="000265C6" w:rsidP="000265C6">
      <w:pPr>
        <w:pStyle w:val="margin-bottom-zero"/>
      </w:pPr>
      <w:r>
        <w:t>99-352 Dąbrowice</w:t>
      </w:r>
    </w:p>
    <w:p w:rsidR="000265C6" w:rsidRDefault="000265C6" w:rsidP="000265C6">
      <w:pPr>
        <w:pStyle w:val="NormalnyWeb"/>
      </w:pPr>
      <w:r>
        <w:t>łódzkie , kutnowski</w:t>
      </w:r>
    </w:p>
    <w:p w:rsidR="000265C6" w:rsidRDefault="000265C6" w:rsidP="000265C6">
      <w:pPr>
        <w:pStyle w:val="Nagwek3"/>
      </w:pPr>
      <w:r>
        <w:t>Numer telefonu</w:t>
      </w:r>
    </w:p>
    <w:p w:rsidR="000265C6" w:rsidRDefault="000265C6" w:rsidP="000265C6">
      <w:r>
        <w:t>24 252 25 87</w:t>
      </w:r>
    </w:p>
    <w:p w:rsidR="000265C6" w:rsidRDefault="000265C6" w:rsidP="000265C6">
      <w:pPr>
        <w:pStyle w:val="Nagwek3"/>
      </w:pPr>
      <w:r>
        <w:t>Fax</w:t>
      </w:r>
    </w:p>
    <w:p w:rsidR="000265C6" w:rsidRDefault="000265C6" w:rsidP="000265C6">
      <w:r>
        <w:lastRenderedPageBreak/>
        <w:t>24 252 25 87</w:t>
      </w:r>
    </w:p>
    <w:p w:rsidR="000265C6" w:rsidRDefault="000265C6" w:rsidP="000265C6">
      <w:pPr>
        <w:pStyle w:val="Nagwek3"/>
      </w:pPr>
      <w:r>
        <w:t>NIP</w:t>
      </w:r>
    </w:p>
    <w:p w:rsidR="000265C6" w:rsidRDefault="000265C6" w:rsidP="000265C6">
      <w:r>
        <w:t>7752406079</w:t>
      </w:r>
    </w:p>
    <w:p w:rsidR="000265C6" w:rsidRDefault="000265C6" w:rsidP="000265C6">
      <w:pPr>
        <w:pStyle w:val="Nagwek3"/>
      </w:pPr>
      <w:r>
        <w:t>Numer naboru</w:t>
      </w:r>
    </w:p>
    <w:p w:rsidR="000265C6" w:rsidRDefault="000265C6" w:rsidP="000265C6">
      <w:r>
        <w:t>POPC.03.01.00-IP.01-00-003/17</w:t>
      </w:r>
    </w:p>
    <w:p w:rsidR="00C6277E" w:rsidRDefault="00286535"/>
    <w:sectPr w:rsidR="00C6277E" w:rsidSect="008B1E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F660C"/>
    <w:multiLevelType w:val="multilevel"/>
    <w:tmpl w:val="46189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C0257D"/>
    <w:multiLevelType w:val="multilevel"/>
    <w:tmpl w:val="DC44D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312306"/>
    <w:multiLevelType w:val="multilevel"/>
    <w:tmpl w:val="A050C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FB172E"/>
    <w:multiLevelType w:val="multilevel"/>
    <w:tmpl w:val="DE2A8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355"/>
    <w:rsid w:val="000265C6"/>
    <w:rsid w:val="000710E6"/>
    <w:rsid w:val="000E024E"/>
    <w:rsid w:val="00240638"/>
    <w:rsid w:val="00250355"/>
    <w:rsid w:val="00286535"/>
    <w:rsid w:val="007137BA"/>
    <w:rsid w:val="008B1E1B"/>
    <w:rsid w:val="00AF5FDC"/>
    <w:rsid w:val="00B4734E"/>
    <w:rsid w:val="00D02540"/>
    <w:rsid w:val="00DC4CE9"/>
    <w:rsid w:val="00E34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AF8CF7-EC27-439B-8FC6-E1964BE9C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1E1B"/>
  </w:style>
  <w:style w:type="paragraph" w:styleId="Nagwek2">
    <w:name w:val="heading 2"/>
    <w:basedOn w:val="Normalny"/>
    <w:link w:val="Nagwek2Znak"/>
    <w:uiPriority w:val="9"/>
    <w:qFormat/>
    <w:rsid w:val="0025035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25035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250355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250355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250355"/>
    <w:rPr>
      <w:color w:val="0000FF"/>
      <w:u w:val="single"/>
    </w:rPr>
  </w:style>
  <w:style w:type="paragraph" w:customStyle="1" w:styleId="margin-bottom-zero">
    <w:name w:val="margin-bottom-zero"/>
    <w:basedOn w:val="Normalny"/>
    <w:rsid w:val="00250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50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70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8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4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50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2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0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90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01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7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07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55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15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4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03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4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2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86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34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7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65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7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2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0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9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8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63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0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5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39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2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34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053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4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1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89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90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7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9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43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14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7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6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94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87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43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86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56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03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4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5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8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31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40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4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0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0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33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16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56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94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52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28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04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zakonkurencyjnosci.funduszeeuropejskie.gov.pl/file/download/124006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bazakonkurencyjnosci.funduszeeuropejskie.gov.pl/file/download/124006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azakonkurencyjnosci.funduszeeuropejskie.gov.pl/file/download/1240070" TargetMode="External"/><Relationship Id="rId11" Type="http://schemas.openxmlformats.org/officeDocument/2006/relationships/hyperlink" Target="https://bazakonkurencyjnosci.funduszeeuropejskie.gov.pl/file/download/1248131" TargetMode="External"/><Relationship Id="rId5" Type="http://schemas.openxmlformats.org/officeDocument/2006/relationships/hyperlink" Target="https://bazakonkurencyjnosci.funduszeeuropejskie.gov.pl/file/download/1240071" TargetMode="External"/><Relationship Id="rId10" Type="http://schemas.openxmlformats.org/officeDocument/2006/relationships/hyperlink" Target="https://bazakonkurencyjnosci.funduszeeuropejskie.gov.pl/file/download/124813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azakonkurencyjnosci.funduszeeuropejskie.gov.pl/file/download/1240067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1558</Words>
  <Characters>9351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Gmina_2</cp:lastModifiedBy>
  <cp:revision>2</cp:revision>
  <dcterms:created xsi:type="dcterms:W3CDTF">2019-05-20T06:41:00Z</dcterms:created>
  <dcterms:modified xsi:type="dcterms:W3CDTF">2019-05-20T06:41:00Z</dcterms:modified>
</cp:coreProperties>
</file>